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A74950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90396666" r:id="rId6"/>
        </w:pict>
      </w:r>
    </w:p>
    <w:p w:rsidR="008E0560" w:rsidRPr="00931689" w:rsidRDefault="008E0560" w:rsidP="004D4312">
      <w:pPr>
        <w:tabs>
          <w:tab w:val="left" w:pos="6930"/>
        </w:tabs>
        <w:rPr>
          <w:rFonts w:asciiTheme="minorHAnsi" w:hAnsiTheme="minorHAnsi" w:cstheme="minorHAnsi"/>
          <w:sz w:val="24"/>
          <w:szCs w:val="24"/>
        </w:rPr>
      </w:pPr>
      <w:r w:rsidRPr="00931689">
        <w:rPr>
          <w:rFonts w:asciiTheme="minorHAnsi" w:hAnsiTheme="minorHAnsi" w:cstheme="minorHAnsi"/>
          <w:sz w:val="24"/>
          <w:szCs w:val="24"/>
        </w:rPr>
        <w:t>ΕΛΛΗΝΙΚΗ ΔΗΜΟΚΡΑΤΙΑ</w:t>
      </w:r>
      <w:r w:rsidR="00931689" w:rsidRPr="0093168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="00EB2CEB" w:rsidRPr="00931689">
        <w:rPr>
          <w:rFonts w:asciiTheme="minorHAnsi" w:hAnsiTheme="minorHAnsi" w:cstheme="minorHAnsi"/>
          <w:sz w:val="24"/>
          <w:szCs w:val="24"/>
        </w:rPr>
        <w:t>Θεσ</w:t>
      </w:r>
      <w:r w:rsidR="004D4312" w:rsidRPr="00931689">
        <w:rPr>
          <w:rFonts w:asciiTheme="minorHAnsi" w:hAnsiTheme="minorHAnsi" w:cstheme="minorHAnsi"/>
          <w:sz w:val="24"/>
          <w:szCs w:val="24"/>
        </w:rPr>
        <w:t>/νική</w:t>
      </w:r>
      <w:r w:rsidR="00EB2CEB" w:rsidRPr="00931689">
        <w:rPr>
          <w:rFonts w:asciiTheme="minorHAnsi" w:hAnsiTheme="minorHAnsi" w:cstheme="minorHAnsi"/>
          <w:sz w:val="24"/>
          <w:szCs w:val="24"/>
        </w:rPr>
        <w:t>13</w:t>
      </w:r>
      <w:r w:rsidR="004D4312" w:rsidRPr="00931689">
        <w:rPr>
          <w:rFonts w:asciiTheme="minorHAnsi" w:hAnsiTheme="minorHAnsi" w:cstheme="minorHAnsi"/>
          <w:sz w:val="24"/>
          <w:szCs w:val="24"/>
        </w:rPr>
        <w:t>/06/201</w:t>
      </w:r>
      <w:r w:rsidR="00931689" w:rsidRPr="00931689">
        <w:rPr>
          <w:rFonts w:asciiTheme="minorHAnsi" w:hAnsiTheme="minorHAnsi" w:cstheme="minorHAnsi"/>
          <w:sz w:val="24"/>
          <w:szCs w:val="24"/>
        </w:rPr>
        <w:t>8</w:t>
      </w:r>
    </w:p>
    <w:p w:rsidR="00126E7A" w:rsidRPr="00931689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931689">
        <w:rPr>
          <w:rFonts w:ascii="Calibri" w:hAnsi="Calibri" w:cs="Arial"/>
          <w:bCs/>
          <w:iCs/>
          <w:sz w:val="24"/>
          <w:szCs w:val="24"/>
        </w:rPr>
        <w:t xml:space="preserve">ΥΠΟΥΡΓΕΙΟ ΠΑΙΔΕΙΑΣ, ΕΡΕΥΝΑΣ </w:t>
      </w:r>
      <w:r w:rsidRPr="00931689">
        <w:rPr>
          <w:rFonts w:ascii="Calibri" w:hAnsi="Calibri" w:cs="Arial"/>
          <w:bCs/>
          <w:iCs/>
          <w:sz w:val="24"/>
          <w:szCs w:val="24"/>
        </w:rPr>
        <w:tab/>
      </w:r>
      <w:r w:rsidRPr="00931689">
        <w:rPr>
          <w:rFonts w:ascii="Calibri" w:hAnsi="Calibri" w:cs="Arial"/>
          <w:bCs/>
          <w:iCs/>
          <w:sz w:val="24"/>
          <w:szCs w:val="24"/>
        </w:rPr>
        <w:tab/>
      </w:r>
      <w:r w:rsidRPr="00931689">
        <w:rPr>
          <w:rFonts w:ascii="Calibri" w:hAnsi="Calibri" w:cs="Arial"/>
          <w:bCs/>
          <w:iCs/>
          <w:sz w:val="24"/>
          <w:szCs w:val="24"/>
        </w:rPr>
        <w:tab/>
      </w:r>
      <w:r w:rsidR="00931689">
        <w:rPr>
          <w:rFonts w:ascii="Calibri" w:hAnsi="Calibri" w:cs="Arial"/>
          <w:bCs/>
          <w:iCs/>
          <w:sz w:val="24"/>
          <w:szCs w:val="24"/>
        </w:rPr>
        <w:t xml:space="preserve">               </w:t>
      </w:r>
      <w:r w:rsidRPr="00931689">
        <w:rPr>
          <w:rFonts w:ascii="Calibri" w:hAnsi="Calibri" w:cs="Arial"/>
          <w:bCs/>
          <w:iCs/>
          <w:sz w:val="24"/>
          <w:szCs w:val="24"/>
        </w:rPr>
        <w:t>Φ.29/</w:t>
      </w:r>
    </w:p>
    <w:p w:rsidR="00097A92" w:rsidRPr="00931689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931689">
        <w:rPr>
          <w:rFonts w:ascii="Calibri" w:hAnsi="Calibri" w:cs="Arial"/>
          <w:bCs/>
          <w:iCs/>
          <w:sz w:val="24"/>
          <w:szCs w:val="24"/>
        </w:rPr>
        <w:t>ΚΑΙ ΘΡΗΣΚΕΥΜΑΤΩΝ</w:t>
      </w:r>
    </w:p>
    <w:p w:rsidR="00097A92" w:rsidRPr="00931689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931689">
        <w:rPr>
          <w:rFonts w:ascii="Calibri" w:hAnsi="Calibri" w:cs="Arial"/>
          <w:bCs/>
          <w:iCs/>
          <w:sz w:val="24"/>
          <w:szCs w:val="24"/>
        </w:rPr>
        <w:t>ΠΕΡΙΦ/ΚΗ Δ/ΝΣΗ Π.Ε. &amp; Δ.Ε.</w:t>
      </w:r>
    </w:p>
    <w:p w:rsidR="00097A92" w:rsidRPr="00931689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931689">
        <w:rPr>
          <w:rFonts w:ascii="Calibri" w:hAnsi="Calibri" w:cs="Arial"/>
          <w:bCs/>
          <w:iCs/>
          <w:sz w:val="24"/>
          <w:szCs w:val="24"/>
        </w:rPr>
        <w:t>ΚΕΝΤΡΙΚΗΣ ΜΑΚΕΔΟΝΙΑΣ</w:t>
      </w:r>
    </w:p>
    <w:p w:rsidR="00097A92" w:rsidRPr="00931689" w:rsidRDefault="00097A92" w:rsidP="00097A92">
      <w:pPr>
        <w:rPr>
          <w:rFonts w:ascii="Calibri" w:hAnsi="Calibri" w:cs="Arial"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Λεωφ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ΠαναγιωτίδουΡάνια</w:t>
            </w:r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A74950" w:rsidP="00097A92">
            <w:pPr>
              <w:rPr>
                <w:rFonts w:asciiTheme="minorHAnsi" w:hAnsiTheme="minorHAnsi" w:cs="Arial"/>
              </w:rPr>
            </w:pPr>
            <w:hyperlink r:id="rId7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A74950" w:rsidP="00097A92">
            <w:pPr>
              <w:rPr>
                <w:rFonts w:asciiTheme="minorHAnsi" w:hAnsiTheme="minorHAnsi" w:cs="Arial"/>
              </w:rPr>
            </w:pPr>
            <w:hyperlink r:id="rId8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097A92" w:rsidRPr="007252D5" w:rsidRDefault="00097A92" w:rsidP="008E0560">
      <w:pPr>
        <w:jc w:val="both"/>
        <w:rPr>
          <w:rFonts w:ascii="Verdana" w:hAnsi="Verdana"/>
          <w:b/>
        </w:rPr>
      </w:pPr>
    </w:p>
    <w:p w:rsidR="008E0560" w:rsidRDefault="008E0560" w:rsidP="005A0C98">
      <w:pPr>
        <w:ind w:right="45"/>
        <w:jc w:val="center"/>
        <w:rPr>
          <w:rFonts w:ascii="Verdana" w:hAnsi="Verdana"/>
          <w:b/>
        </w:rPr>
      </w:pPr>
    </w:p>
    <w:p w:rsidR="008A4253" w:rsidRPr="00655B33" w:rsidRDefault="005A0C98" w:rsidP="00097A92">
      <w:pPr>
        <w:ind w:right="45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Η Περιφέρεια Κεντρικής Μακεδονίας ενδιαφέρεται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 xml:space="preserve"> να προμηθευτεί  </w:t>
      </w:r>
      <w:r w:rsidR="000C4636">
        <w:rPr>
          <w:rFonts w:ascii="Calibri" w:eastAsiaTheme="minorHAnsi" w:hAnsi="Calibri" w:cs="Calibri"/>
          <w:color w:val="000000"/>
          <w:lang w:eastAsia="en-US"/>
        </w:rPr>
        <w:t>ηλεκτρονικό υλικό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 xml:space="preserve"> για τις ανάγκες λειτουργίας της Μαθητικής Κατασκήνωσης στη Μεταμόρφωση Χαλκιδικής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συνολικού ποσού  έως   </w:t>
      </w:r>
      <w:r w:rsidR="00126E7A">
        <w:rPr>
          <w:rFonts w:ascii="Calibri" w:eastAsiaTheme="minorHAnsi" w:hAnsi="Calibri" w:cs="Calibri"/>
          <w:color w:val="000000"/>
          <w:lang w:eastAsia="en-US"/>
        </w:rPr>
        <w:t xml:space="preserve">χιλίων πεντακοσίων  ευρώ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(</w:t>
      </w:r>
      <w:r w:rsidR="000C4636">
        <w:rPr>
          <w:rFonts w:ascii="Calibri" w:eastAsiaTheme="minorHAnsi" w:hAnsi="Calibri" w:cs="Calibri"/>
          <w:color w:val="000000"/>
          <w:lang w:eastAsia="en-US"/>
        </w:rPr>
        <w:t>1.5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00,00) ευρώ με ΦΠΑ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0E34F9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με αρ. πρωτ 78255/Β1 /15/05/2018 μεταφορά πίστωσης στον Κ.Α.Ε. 5297 του Ε.Φ. 185 με  ΑΔΑ:617Π4653ΠΣ-Β1Π 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πρωτ.: Φ.29/12283/24-05-2018 Πρωτογενές αίτημα 18REQ003152158/24-05-2018 </w:t>
      </w:r>
    </w:p>
    <w:p w:rsidR="000E34F9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Τ</w:t>
      </w:r>
      <w:r w:rsidRPr="00655B33">
        <w:rPr>
          <w:rFonts w:ascii="Calibri" w:eastAsiaTheme="minorHAnsi" w:hAnsi="Calibri" w:cs="Calibri"/>
          <w:color w:val="000000"/>
          <w:lang w:eastAsia="en-US"/>
        </w:rPr>
        <w:t>ο υπ. αριθ. πρωτ.: 1244</w:t>
      </w:r>
      <w:r w:rsidR="000C4636">
        <w:rPr>
          <w:rFonts w:ascii="Calibri" w:eastAsiaTheme="minorHAnsi" w:hAnsi="Calibri" w:cs="Calibri"/>
          <w:color w:val="000000"/>
          <w:lang w:eastAsia="en-US"/>
        </w:rPr>
        <w:t>1</w:t>
      </w:r>
      <w:r w:rsidRPr="00655B33">
        <w:rPr>
          <w:rFonts w:ascii="Calibri" w:eastAsiaTheme="minorHAnsi" w:hAnsi="Calibri" w:cs="Calibri"/>
          <w:color w:val="000000"/>
          <w:lang w:eastAsia="en-US"/>
        </w:rPr>
        <w:t>/29-05-2018  έγγραφο της  ΔΥΕΕ Θεσσαλονίκης, με θέμα: «Απόφαση Δέσμευσης πίστωσης» ΑΔΑ:</w:t>
      </w:r>
      <w:r w:rsidR="000C4636">
        <w:rPr>
          <w:rFonts w:ascii="Calibri" w:eastAsiaTheme="minorHAnsi" w:hAnsi="Calibri" w:cs="Calibri"/>
          <w:color w:val="000000"/>
          <w:lang w:eastAsia="en-US"/>
        </w:rPr>
        <w:t>6ΔΕΝ4653ΠΣ-0ΛΟ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και ΑΔΑΜ:18ΡΕQ003173</w:t>
      </w:r>
      <w:r w:rsidR="000C4636">
        <w:rPr>
          <w:rFonts w:ascii="Calibri" w:eastAsiaTheme="minorHAnsi" w:hAnsi="Calibri" w:cs="Calibri"/>
          <w:color w:val="000000"/>
          <w:lang w:eastAsia="en-US"/>
        </w:rPr>
        <w:t>692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/30-05-2018, για την πληρωμή δαπάνης προμήθειας </w:t>
      </w:r>
      <w:r w:rsidR="000C4636">
        <w:rPr>
          <w:rFonts w:ascii="Calibri" w:eastAsiaTheme="minorHAnsi" w:hAnsi="Calibri" w:cs="Calibri"/>
          <w:color w:val="000000"/>
          <w:lang w:eastAsia="en-US"/>
        </w:rPr>
        <w:t>ηλεκτρονικού υλικού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για τις ανάγκες λειτουργίας της Μαθητικής Κατασκήνωσης στη Μεταμόρφωση Χαλκιδικής.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υπ.αριθμ. </w:t>
      </w:r>
      <w:r w:rsidR="00126E7A">
        <w:rPr>
          <w:rFonts w:ascii="Calibri" w:eastAsiaTheme="minorHAnsi" w:hAnsi="Calibri" w:cs="Calibri"/>
          <w:color w:val="000000"/>
          <w:lang w:eastAsia="en-US"/>
        </w:rPr>
        <w:t>12/</w:t>
      </w:r>
      <w:r w:rsidR="00551B1B" w:rsidRPr="002A65DB">
        <w:rPr>
          <w:rFonts w:ascii="Calibri" w:eastAsiaTheme="minorHAnsi" w:hAnsi="Calibri" w:cs="Calibri"/>
          <w:color w:val="000000"/>
          <w:lang w:eastAsia="en-US"/>
        </w:rPr>
        <w:t>2018</w:t>
      </w:r>
      <w:r w:rsidR="00551B1B">
        <w:rPr>
          <w:rFonts w:ascii="Calibri" w:eastAsiaTheme="minorHAnsi" w:hAnsi="Calibri" w:cs="Calibri"/>
          <w:color w:val="000000"/>
          <w:lang w:eastAsia="en-US"/>
        </w:rPr>
        <w:t xml:space="preserve"> τεχνική μελέτη της Ε.Μ.Κ.Φ. </w:t>
      </w:r>
    </w:p>
    <w:p w:rsidR="000E34F9" w:rsidRPr="00655B33" w:rsidRDefault="000E34F9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655B33" w:rsidRDefault="000D58D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Προς το σκοπό καλεί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>ενδιαφερόμενο</w:t>
      </w:r>
      <w:r w:rsidRPr="00655B33">
        <w:rPr>
          <w:rFonts w:ascii="Calibri" w:eastAsiaTheme="minorHAnsi" w:hAnsi="Calibri" w:cs="Calibri"/>
          <w:color w:val="000000"/>
          <w:lang w:eastAsia="en-US"/>
        </w:rPr>
        <w:t>υς  που επιθυμούν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 και </w:t>
      </w:r>
      <w:r w:rsidR="001B0672" w:rsidRPr="00655B33">
        <w:rPr>
          <w:rFonts w:ascii="Calibri" w:eastAsiaTheme="minorHAnsi" w:hAnsi="Calibr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την προσφορά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προμήθεια  </w:t>
      </w:r>
      <w:r w:rsidR="000C4636">
        <w:rPr>
          <w:rFonts w:ascii="Calibri" w:eastAsiaTheme="minorHAnsi" w:hAnsi="Calibri" w:cs="Calibri"/>
          <w:color w:val="000000"/>
          <w:lang w:eastAsia="en-US"/>
        </w:rPr>
        <w:t xml:space="preserve">ηλεκτρονικού υλικού,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 συγκεκριμένα :</w:t>
      </w:r>
    </w:p>
    <w:p w:rsidR="004A73AE" w:rsidRDefault="004A73AE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pPr w:leftFromText="180" w:rightFromText="180" w:vertAnchor="text" w:horzAnchor="margin" w:tblpXSpec="center" w:tblpY="276"/>
        <w:tblW w:w="96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3"/>
        <w:gridCol w:w="3687"/>
        <w:gridCol w:w="1417"/>
        <w:gridCol w:w="1366"/>
        <w:gridCol w:w="1217"/>
        <w:gridCol w:w="1083"/>
        <w:gridCol w:w="76"/>
      </w:tblGrid>
      <w:tr w:rsidR="004A73AE" w:rsidRPr="00BA5BD7" w:rsidTr="004A73AE">
        <w:trPr>
          <w:trHeight w:val="761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3AE" w:rsidRPr="00BA5BD7" w:rsidRDefault="004A73AE" w:rsidP="004A73AE">
            <w:pPr>
              <w:pStyle w:val="a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BD7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3AE" w:rsidRPr="00BA5BD7" w:rsidRDefault="004A73AE" w:rsidP="004A73AE">
            <w:pPr>
              <w:pStyle w:val="a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ΠΕΡΙΓΡΑΦΗ ΕΙΔΟΥΣ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3AE" w:rsidRPr="00BA5BD7" w:rsidRDefault="004A73AE" w:rsidP="004A73AE">
            <w:pPr>
              <w:pStyle w:val="a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ΜΟΝΑΔΑ ΜΕΤΡΗΣΗΣ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3AE" w:rsidRPr="00BA5BD7" w:rsidRDefault="004A73AE" w:rsidP="004A73AE">
            <w:pPr>
              <w:pStyle w:val="a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ΠΟΣΟΤΗΤΑ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3AE" w:rsidRPr="00BA5BD7" w:rsidRDefault="004A73AE" w:rsidP="004A73AE">
            <w:pPr>
              <w:pStyle w:val="a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 xml:space="preserve">ΤΙΜΗ ΜΟΝΑΔΟΣ 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3AE" w:rsidRPr="00BA5BD7" w:rsidRDefault="004A73AE" w:rsidP="004A73AE">
            <w:pPr>
              <w:pStyle w:val="a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ΑΞΙΑ</w:t>
            </w: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73AE" w:rsidRPr="00BA5BD7" w:rsidRDefault="004A73AE" w:rsidP="004A73AE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4A73AE" w:rsidRPr="00BA5BD7" w:rsidTr="004A73AE">
        <w:trPr>
          <w:trHeight w:val="53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rPr>
                <w:rFonts w:asciiTheme="minorHAnsi" w:hAnsiTheme="minorHAnsi" w:cstheme="minorHAnsi"/>
                <w:kern w:val="2"/>
                <w:lang w:val="en-US"/>
              </w:rPr>
            </w:pP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ΦΩΤ/ΚΟ </w:t>
            </w: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  <w:lang w:val="en-US"/>
              </w:rPr>
              <w:t>PANASONIC MP2014AD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kern w:val="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kern w:val="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73AE" w:rsidRPr="00BA5BD7" w:rsidRDefault="004A73AE" w:rsidP="004A73AE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4A73AE" w:rsidRPr="00BA5BD7" w:rsidTr="004A73AE">
        <w:trPr>
          <w:trHeight w:val="53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kern w:val="2"/>
                <w:lang w:val="en-US"/>
              </w:rPr>
            </w:pP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</w:rPr>
              <w:t>ΤΟΝΕ</w:t>
            </w: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  <w:lang w:val="en-US"/>
              </w:rPr>
              <w:t>R EXV-33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73AE" w:rsidRPr="00BA5BD7" w:rsidRDefault="004A73AE" w:rsidP="004A73AE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4A73AE" w:rsidRPr="00BA5BD7" w:rsidTr="004A73AE">
        <w:trPr>
          <w:trHeight w:val="53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kern w:val="2"/>
                <w:lang w:val="en-US"/>
              </w:rPr>
            </w:pP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  <w:lang w:val="en-US"/>
              </w:rPr>
              <w:t>MP 2014 TONER 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73AE" w:rsidRPr="00BA5BD7" w:rsidRDefault="004A73AE" w:rsidP="004A73AE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4A73AE" w:rsidRPr="00BA5BD7" w:rsidTr="004A73AE">
        <w:trPr>
          <w:trHeight w:val="53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kern w:val="2"/>
                <w:lang w:val="en-US"/>
              </w:rPr>
            </w:pP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  <w:lang w:val="en-US"/>
              </w:rPr>
              <w:t>DRUM MP2014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3AE" w:rsidRPr="00BA5BD7" w:rsidRDefault="004A73AE" w:rsidP="004A73AE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73AE" w:rsidRPr="00BA5BD7" w:rsidRDefault="004A73AE" w:rsidP="004A73AE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4A73AE" w:rsidRPr="00BA5BD7" w:rsidTr="004A73AE">
        <w:trPr>
          <w:trHeight w:val="311"/>
        </w:trPr>
        <w:tc>
          <w:tcPr>
            <w:tcW w:w="8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73AE" w:rsidRPr="00BA5BD7" w:rsidRDefault="004A73AE" w:rsidP="004A73AE">
            <w:pPr>
              <w:pStyle w:val="a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suppressAutoHyphens/>
              <w:jc w:val="right"/>
              <w:rPr>
                <w:rFonts w:asciiTheme="minorHAnsi" w:hAnsiTheme="minorHAnsi" w:cstheme="minorHAnsi"/>
                <w:kern w:val="2"/>
                <w:lang w:val="en-US"/>
              </w:rPr>
            </w:pPr>
          </w:p>
        </w:tc>
        <w:tc>
          <w:tcPr>
            <w:tcW w:w="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4A73AE" w:rsidRPr="00BA5BD7" w:rsidTr="004A73AE">
        <w:trPr>
          <w:trHeight w:val="311"/>
        </w:trPr>
        <w:tc>
          <w:tcPr>
            <w:tcW w:w="8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73AE" w:rsidRPr="00BA5BD7" w:rsidRDefault="004A73AE" w:rsidP="004A73AE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suppressAutoHyphens/>
              <w:jc w:val="right"/>
              <w:rPr>
                <w:rFonts w:asciiTheme="minorHAnsi" w:hAnsiTheme="minorHAnsi" w:cstheme="minorHAnsi"/>
                <w:kern w:val="2"/>
                <w:lang w:val="en-US"/>
              </w:rPr>
            </w:pPr>
          </w:p>
        </w:tc>
        <w:tc>
          <w:tcPr>
            <w:tcW w:w="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4A73AE" w:rsidRPr="00BA5BD7" w:rsidTr="004A73AE">
        <w:trPr>
          <w:trHeight w:val="311"/>
        </w:trPr>
        <w:tc>
          <w:tcPr>
            <w:tcW w:w="8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pStyle w:val="a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suppressAutoHyphens/>
              <w:jc w:val="right"/>
              <w:rPr>
                <w:rFonts w:asciiTheme="minorHAnsi" w:hAnsiTheme="minorHAnsi" w:cstheme="minorHAnsi"/>
                <w:kern w:val="2"/>
                <w:lang w:val="en-US"/>
              </w:rPr>
            </w:pPr>
          </w:p>
        </w:tc>
        <w:tc>
          <w:tcPr>
            <w:tcW w:w="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73AE" w:rsidRPr="00BA5BD7" w:rsidRDefault="004A73AE" w:rsidP="004A73AE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</w:tbl>
    <w:p w:rsidR="00DF384C" w:rsidRPr="00655B33" w:rsidRDefault="00655B33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bookmarkStart w:id="0" w:name="_GoBack"/>
      <w:bookmarkEnd w:id="0"/>
      <w:r>
        <w:rPr>
          <w:rFonts w:ascii="Calibri" w:eastAsiaTheme="minorHAnsi" w:hAnsi="Calibri" w:cs="Calibri"/>
          <w:color w:val="000000"/>
          <w:lang w:eastAsia="en-US"/>
        </w:rPr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με βάση το κριτήριο της πλέον συμφέρουσας από οικονομική άποψη προσφοράς </w:t>
      </w:r>
    </w:p>
    <w:p w:rsidR="004115F3" w:rsidRPr="00655B33" w:rsidRDefault="000E34F9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Οι προσφορές γίνονται δεκτές μέχρι  </w:t>
      </w:r>
      <w:r w:rsidR="008A4253" w:rsidRPr="00655B33">
        <w:rPr>
          <w:rFonts w:ascii="Calibri" w:eastAsiaTheme="minorHAnsi" w:hAnsi="Calibri" w:cs="Calibri"/>
          <w:color w:val="000000"/>
          <w:lang w:eastAsia="en-US"/>
        </w:rPr>
        <w:t xml:space="preserve">την </w:t>
      </w:r>
      <w:r w:rsidR="00126E7A">
        <w:rPr>
          <w:rFonts w:ascii="Calibri" w:eastAsiaTheme="minorHAnsi" w:hAnsi="Calibri" w:cs="Calibri"/>
          <w:color w:val="000000"/>
          <w:lang w:eastAsia="en-US"/>
        </w:rPr>
        <w:t xml:space="preserve"> Π</w:t>
      </w:r>
      <w:r w:rsidR="004A73AE">
        <w:rPr>
          <w:rFonts w:ascii="Calibri" w:eastAsiaTheme="minorHAnsi" w:hAnsi="Calibri" w:cs="Calibri"/>
          <w:color w:val="000000"/>
          <w:lang w:eastAsia="en-US"/>
        </w:rPr>
        <w:t>αρασκευή</w:t>
      </w:r>
      <w:r w:rsidR="00126E7A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1</w:t>
      </w:r>
      <w:r w:rsidR="004A73AE">
        <w:rPr>
          <w:rFonts w:ascii="Calibri" w:eastAsiaTheme="minorHAnsi" w:hAnsi="Calibri" w:cs="Calibri"/>
          <w:color w:val="000000"/>
          <w:lang w:eastAsia="en-US"/>
        </w:rPr>
        <w:t>5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/06/2018 και ώρα 11.00 π.μ.</w:t>
      </w:r>
      <w:r>
        <w:rPr>
          <w:rFonts w:ascii="Calibri" w:eastAsiaTheme="minorHAnsi" w:hAnsi="Calibri" w:cs="Calibri"/>
          <w:color w:val="000000"/>
          <w:lang w:eastAsia="en-US"/>
        </w:rPr>
        <w:t xml:space="preserve"> και κατατίθενται </w:t>
      </w:r>
    </w:p>
    <w:p w:rsidR="004115F3" w:rsidRPr="00655B33" w:rsidRDefault="004115F3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22ας Απριλίου 6Β,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Τ.Κ.63100 Πολύγυρος</w:t>
      </w:r>
    </w:p>
    <w:p w:rsidR="008A4253" w:rsidRPr="00655B33" w:rsidRDefault="004115F3" w:rsidP="00551B1B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είτε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ηλεκτρονικά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 στο </w:t>
      </w:r>
      <w:hyperlink r:id="rId9" w:history="1">
        <w:r w:rsidR="000E34F9" w:rsidRPr="000C4636">
          <w:rPr>
            <w:rFonts w:asciiTheme="minorHAnsi" w:eastAsiaTheme="minorHAnsi" w:hAnsiTheme="minorHAnsi"/>
            <w:color w:val="000000"/>
          </w:rPr>
          <w:t>mail@dipe.chal.sch.gr</w:t>
        </w:r>
      </w:hyperlink>
      <w:r w:rsidR="007D2B55" w:rsidRPr="00655B33">
        <w:rPr>
          <w:rFonts w:ascii="Calibri" w:eastAsiaTheme="minorHAnsi" w:hAnsi="Calibri" w:cs="Calibri"/>
          <w:color w:val="000000"/>
          <w:lang w:eastAsia="en-US"/>
        </w:rPr>
        <w:t>ή με τηλεομοιοτυπία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στο 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2371024235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 ή αυτοπροσώπως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στην ως άνω Διεύθυνση </w:t>
      </w:r>
    </w:p>
    <w:p w:rsidR="00A4139D" w:rsidRPr="00655B33" w:rsidRDefault="00A4139D" w:rsidP="005A0C98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F2626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F2626C" w:rsidRPr="00655B33" w:rsidRDefault="00A4139D" w:rsidP="00F2626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α. Απόσπασμα ποινικού μητρώου. </w:t>
      </w:r>
      <w:r w:rsidR="0030374B" w:rsidRPr="00655B33">
        <w:rPr>
          <w:rFonts w:ascii="Calibri" w:eastAsiaTheme="minorHAnsi" w:hAnsi="Calibri" w:cs="Calibri"/>
          <w:color w:val="000000"/>
          <w:lang w:eastAsia="en-US"/>
        </w:rPr>
        <w:t>Η υποχρέωση αφορά ιδίως: α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α) στις περιπτώσεις εταιρειών περιορισμένης ευθύνης (Ε.Π.Ε.) και προσωπικών εταιρειών (Ο.Ε. και Ε.Ε.), τους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διαχειριστές,ββ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Διοικητικού Συμβουλίου.</w:t>
      </w:r>
    </w:p>
    <w:p w:rsidR="00A4139D" w:rsidRPr="00655B33" w:rsidRDefault="00A4139D" w:rsidP="00F2626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β. Φορολογική ενημερότητα</w:t>
      </w:r>
    </w:p>
    <w:p w:rsidR="00F2626C" w:rsidRPr="00655B33" w:rsidRDefault="00A4139D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γ. Ασφαλιστική ενημερότητα (άρθρο 80 παρ.2 του Ν.4412/2016)</w:t>
      </w:r>
    </w:p>
    <w:p w:rsidR="007D2B55" w:rsidRPr="00655B33" w:rsidRDefault="007D2B55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δ. Βεβαίωση άσκησης επαγγελματικής δραστηριότητος από το επιμελητήριο</w:t>
      </w:r>
    </w:p>
    <w:p w:rsidR="00090324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ε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.Υπεύθυνη δήλωση ότι αποδέχονται ανεπιφύλακτα την δημοσιοποίηση των προσωπικών δεδομένων σύμφωνα με τον καν/Ε.Ε 679/2016.</w:t>
      </w:r>
    </w:p>
    <w:p w:rsidR="004115F3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Ο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Περιφερειακός Δ/ντης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Π.Ε. &amp; Δ.Ε.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  Κεντρικής Μακεδονίας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Παναγιώτης Ζ.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Ανανιάδης</w:t>
      </w:r>
      <w:proofErr w:type="spellEnd"/>
    </w:p>
    <w:p w:rsidR="007D2B55" w:rsidRPr="00655B33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7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90324"/>
    <w:rsid w:val="00097A92"/>
    <w:rsid w:val="000C4636"/>
    <w:rsid w:val="000D58D0"/>
    <w:rsid w:val="000E34F9"/>
    <w:rsid w:val="00126E7A"/>
    <w:rsid w:val="00146B5E"/>
    <w:rsid w:val="001B0672"/>
    <w:rsid w:val="00255C80"/>
    <w:rsid w:val="002A65DB"/>
    <w:rsid w:val="003013C1"/>
    <w:rsid w:val="0030374B"/>
    <w:rsid w:val="004040CE"/>
    <w:rsid w:val="004115F3"/>
    <w:rsid w:val="00466D84"/>
    <w:rsid w:val="00482652"/>
    <w:rsid w:val="004A73AE"/>
    <w:rsid w:val="004D4312"/>
    <w:rsid w:val="00525BEC"/>
    <w:rsid w:val="00540F92"/>
    <w:rsid w:val="00551B1B"/>
    <w:rsid w:val="00554E1F"/>
    <w:rsid w:val="005A0C98"/>
    <w:rsid w:val="00655B33"/>
    <w:rsid w:val="006861A4"/>
    <w:rsid w:val="00715B86"/>
    <w:rsid w:val="00720EA0"/>
    <w:rsid w:val="00723AAB"/>
    <w:rsid w:val="007252D5"/>
    <w:rsid w:val="00776C2D"/>
    <w:rsid w:val="007D2B55"/>
    <w:rsid w:val="008A4253"/>
    <w:rsid w:val="008A466A"/>
    <w:rsid w:val="008E0560"/>
    <w:rsid w:val="00931689"/>
    <w:rsid w:val="00A20352"/>
    <w:rsid w:val="00A40242"/>
    <w:rsid w:val="00A4139D"/>
    <w:rsid w:val="00A70DA0"/>
    <w:rsid w:val="00A74950"/>
    <w:rsid w:val="00A8132A"/>
    <w:rsid w:val="00B51079"/>
    <w:rsid w:val="00B81E78"/>
    <w:rsid w:val="00BD4715"/>
    <w:rsid w:val="00C30636"/>
    <w:rsid w:val="00CC0387"/>
    <w:rsid w:val="00CE39CB"/>
    <w:rsid w:val="00CF7382"/>
    <w:rsid w:val="00D14732"/>
    <w:rsid w:val="00DF384C"/>
    <w:rsid w:val="00E23C6A"/>
    <w:rsid w:val="00E270FF"/>
    <w:rsid w:val="00E90232"/>
    <w:rsid w:val="00E92AF6"/>
    <w:rsid w:val="00EB2CEB"/>
    <w:rsid w:val="00F018B2"/>
    <w:rsid w:val="00F2626C"/>
    <w:rsid w:val="00F4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0C4636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character" w:customStyle="1" w:styleId="4Char">
    <w:name w:val="Επικεφαλίδα 4 Char"/>
    <w:basedOn w:val="a0"/>
    <w:link w:val="4"/>
    <w:rsid w:val="000C4636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5">
    <w:name w:val="Περιεχόμενα πίνακα"/>
    <w:basedOn w:val="a"/>
    <w:rsid w:val="00EB2CEB"/>
    <w:pPr>
      <w:suppressLineNumbers/>
      <w:suppressAutoHyphens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onomiko@kmaked.pde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173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14</cp:revision>
  <dcterms:created xsi:type="dcterms:W3CDTF">2018-06-07T07:33:00Z</dcterms:created>
  <dcterms:modified xsi:type="dcterms:W3CDTF">2018-06-13T09:05:00Z</dcterms:modified>
</cp:coreProperties>
</file>